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F40FD" w14:textId="77777777" w:rsidR="00422814" w:rsidRDefault="00422814" w:rsidP="001323D1">
      <w:pPr>
        <w:spacing w:after="0" w:line="240" w:lineRule="auto"/>
      </w:pPr>
    </w:p>
    <w:p w14:paraId="735246CA" w14:textId="4709B10B" w:rsidR="00A82D9A" w:rsidRPr="007A104B" w:rsidRDefault="00A82D9A" w:rsidP="001323D1">
      <w:pPr>
        <w:spacing w:after="0" w:line="240" w:lineRule="auto"/>
        <w:rPr>
          <w:b/>
        </w:rPr>
      </w:pPr>
      <w:proofErr w:type="gramStart"/>
      <w:r w:rsidRPr="007A104B">
        <w:rPr>
          <w:b/>
        </w:rPr>
        <w:t>S1 File.</w:t>
      </w:r>
      <w:proofErr w:type="gramEnd"/>
      <w:r w:rsidRPr="007A104B">
        <w:rPr>
          <w:b/>
        </w:rPr>
        <w:t xml:space="preserve"> Test Results from the GA and PSO Algorithms</w:t>
      </w:r>
    </w:p>
    <w:p w14:paraId="3C62845D" w14:textId="567571E1" w:rsidR="00340F49" w:rsidRPr="00422814" w:rsidRDefault="00B15E2C" w:rsidP="00AB4972">
      <w:r w:rsidRPr="00422814">
        <w:t>W</w:t>
      </w:r>
      <w:r w:rsidR="001B2A88" w:rsidRPr="00422814">
        <w:t>e compared performance of the two</w:t>
      </w:r>
      <w:r w:rsidR="00F606BC" w:rsidRPr="00422814">
        <w:t xml:space="preserve"> algorithm</w:t>
      </w:r>
      <w:r w:rsidR="001B2A88" w:rsidRPr="00422814">
        <w:t>s</w:t>
      </w:r>
      <w:r w:rsidR="00F606BC" w:rsidRPr="00422814">
        <w:t xml:space="preserve"> </w:t>
      </w:r>
      <w:r w:rsidRPr="00422814">
        <w:t xml:space="preserve">using simulation </w:t>
      </w:r>
      <w:r w:rsidR="001B2A88" w:rsidRPr="00422814">
        <w:t xml:space="preserve">by </w:t>
      </w:r>
      <w:r w:rsidR="00F606BC" w:rsidRPr="00422814">
        <w:t>replicating</w:t>
      </w:r>
      <w:r w:rsidR="001B2A88" w:rsidRPr="00422814">
        <w:t xml:space="preserve"> the results 10 times.  The </w:t>
      </w:r>
      <w:r w:rsidR="00F606BC" w:rsidRPr="00422814">
        <w:t>termination</w:t>
      </w:r>
      <w:r w:rsidRPr="00422814">
        <w:t xml:space="preserve"> rule for </w:t>
      </w:r>
      <w:r w:rsidR="005B24CC" w:rsidRPr="00422814">
        <w:t xml:space="preserve">each </w:t>
      </w:r>
      <w:r w:rsidRPr="00422814">
        <w:t xml:space="preserve">algorithm was </w:t>
      </w:r>
      <w:r w:rsidR="00502449" w:rsidRPr="00422814">
        <w:t xml:space="preserve">that </w:t>
      </w:r>
      <w:r w:rsidR="006936A6" w:rsidRPr="00422814">
        <w:t>the</w:t>
      </w:r>
      <w:r w:rsidRPr="00422814">
        <w:t xml:space="preserve"> algorithm converged</w:t>
      </w:r>
      <w:r w:rsidR="00E60F35" w:rsidRPr="00422814">
        <w:t xml:space="preserve"> as described in the schematics below</w:t>
      </w:r>
      <w:r w:rsidRPr="00422814">
        <w:t xml:space="preserve"> </w:t>
      </w:r>
      <w:r w:rsidR="00E60F35" w:rsidRPr="00422814">
        <w:t xml:space="preserve">in </w:t>
      </w:r>
      <w:r w:rsidR="00F606BC" w:rsidRPr="00422814">
        <w:t>not less than ten generations</w:t>
      </w:r>
      <w:r w:rsidR="005B24CC" w:rsidRPr="00422814">
        <w:t xml:space="preserve"> for GA and 10 position and velocity updates for PSO</w:t>
      </w:r>
      <w:r w:rsidR="00A82D9A">
        <w:t xml:space="preserve"> (S1 Fig.)</w:t>
      </w:r>
      <w:r w:rsidR="00E60F35" w:rsidRPr="00422814">
        <w:t>.</w:t>
      </w:r>
      <w:r w:rsidR="00084D9F" w:rsidRPr="00422814">
        <w:t xml:space="preserve"> Following the termination of an algorithm, the algorithm was reinitialized until ten replicates each of the GA and PSO results had been collected.</w:t>
      </w:r>
      <w:r w:rsidR="001B2A88" w:rsidRPr="00422814">
        <w:t xml:space="preserve"> The aim of the s</w:t>
      </w:r>
      <w:r w:rsidR="00CB0F88" w:rsidRPr="00422814">
        <w:t>imulation s</w:t>
      </w:r>
      <w:r w:rsidR="001B2A88" w:rsidRPr="00422814">
        <w:t>tudy was to</w:t>
      </w:r>
      <w:r w:rsidR="00F606BC" w:rsidRPr="00422814">
        <w:t xml:space="preserve"> test the null hypothesis that the </w:t>
      </w:r>
      <w:r w:rsidR="001B2A88" w:rsidRPr="00422814">
        <w:t xml:space="preserve">efficiencies </w:t>
      </w:r>
      <w:r w:rsidR="00B52421" w:rsidRPr="00422814">
        <w:t xml:space="preserve">of </w:t>
      </w:r>
      <w:r w:rsidR="001B2A88" w:rsidRPr="00422814">
        <w:t xml:space="preserve">designs found by GA and PSO </w:t>
      </w:r>
      <w:r w:rsidR="00B52421" w:rsidRPr="00422814">
        <w:t xml:space="preserve">averaged </w:t>
      </w:r>
      <w:r w:rsidR="00CB0F88" w:rsidRPr="00422814">
        <w:t>over the five</w:t>
      </w:r>
      <w:r w:rsidR="00B52421" w:rsidRPr="00422814">
        <w:t xml:space="preserve"> </w:t>
      </w:r>
      <w:r w:rsidR="009F549A">
        <w:t>(</w:t>
      </w:r>
      <w:r w:rsidR="00B52421" w:rsidRPr="00422814">
        <w:t>A, E, I, D and G-optimality</w:t>
      </w:r>
      <w:r w:rsidR="009F549A">
        <w:t>)</w:t>
      </w:r>
      <w:r w:rsidR="00B52421" w:rsidRPr="00422814">
        <w:t xml:space="preserve"> criteria</w:t>
      </w:r>
      <w:r w:rsidR="00CB0F88" w:rsidRPr="00422814">
        <w:t xml:space="preserve"> </w:t>
      </w:r>
      <w:r w:rsidR="001B2A88" w:rsidRPr="00422814">
        <w:t>are equal</w:t>
      </w:r>
      <w:r w:rsidR="00B52421" w:rsidRPr="00422814">
        <w:t>.  T</w:t>
      </w:r>
      <w:r w:rsidR="001B2A88" w:rsidRPr="00422814">
        <w:t xml:space="preserve">he alternative hypothesis is that </w:t>
      </w:r>
      <w:r w:rsidR="00B52421" w:rsidRPr="00422814">
        <w:t xml:space="preserve">their averages </w:t>
      </w:r>
      <w:r w:rsidR="001B2A88" w:rsidRPr="00422814">
        <w:t>are unequal at the 0.05 significan</w:t>
      </w:r>
      <w:r w:rsidR="00CB0F88" w:rsidRPr="00422814">
        <w:t>ce</w:t>
      </w:r>
      <w:r w:rsidR="001B2A88" w:rsidRPr="00422814">
        <w:t xml:space="preserve"> level. </w:t>
      </w:r>
    </w:p>
    <w:p w14:paraId="04B74D29" w14:textId="133D5D54" w:rsidR="00F606BC" w:rsidRPr="00422814" w:rsidRDefault="00B52421" w:rsidP="00AB4972">
      <w:r w:rsidRPr="00422814">
        <w:t>The choice of the set up for the simulation was motivated mainly by the CPU time required because millions of model calls were required to perform the test</w:t>
      </w:r>
      <w:r w:rsidR="00CD2AE0" w:rsidRPr="00422814">
        <w:t>.  For example, on</w:t>
      </w:r>
      <w:r w:rsidR="00CD2AE0" w:rsidRPr="00422814">
        <w:rPr>
          <w:rFonts w:cstheme="minorHAnsi"/>
        </w:rPr>
        <w:t xml:space="preserve"> an Intel Core 2.40 GHz i5 CPU, </w:t>
      </w:r>
      <w:proofErr w:type="gramStart"/>
      <w:r w:rsidR="00CD2AE0" w:rsidRPr="00422814">
        <w:rPr>
          <w:rFonts w:cstheme="minorHAnsi"/>
        </w:rPr>
        <w:t>O(</w:t>
      </w:r>
      <w:proofErr w:type="gramEnd"/>
      <w:r w:rsidR="00CD2AE0" w:rsidRPr="00422814">
        <w:rPr>
          <w:rFonts w:cstheme="minorHAnsi"/>
        </w:rPr>
        <w:t>1,000,000) reduced-model calls require 7.5 hours to complete while O(1,000,000) reduced-model calls only require 0.75 hours to complete.</w:t>
      </w:r>
      <w:r w:rsidR="00CD2AE0" w:rsidRPr="00422814" w:rsidDel="009F3833">
        <w:rPr>
          <w:rFonts w:cstheme="minorHAnsi"/>
        </w:rPr>
        <w:t xml:space="preserve"> </w:t>
      </w:r>
      <w:r w:rsidRPr="00422814">
        <w:t xml:space="preserve"> </w:t>
      </w:r>
      <w:r w:rsidR="00340F49" w:rsidRPr="00422814">
        <w:t xml:space="preserve">More specifically, </w:t>
      </w:r>
      <w:r w:rsidR="00AB4972">
        <w:t>combined</w:t>
      </w:r>
      <w:r w:rsidR="009F549A">
        <w:t xml:space="preserve"> with</w:t>
      </w:r>
      <w:r w:rsidR="009F549A" w:rsidRPr="00422814">
        <w:t xml:space="preserve"> </w:t>
      </w:r>
      <w:r w:rsidR="00340F49" w:rsidRPr="00422814">
        <w:t>the overhead for each algorithm</w:t>
      </w:r>
      <w:r w:rsidR="009F549A">
        <w:t xml:space="preserve">, </w:t>
      </w:r>
      <w:r w:rsidR="00340F49" w:rsidRPr="00422814">
        <w:t>each PSO</w:t>
      </w:r>
      <w:r w:rsidR="009F549A">
        <w:t xml:space="preserve"> </w:t>
      </w:r>
      <w:r w:rsidR="009F549A">
        <w:fldChar w:fldCharType="begin" w:fldLock="1"/>
      </w:r>
      <w:r w:rsidR="007A104B">
        <w:instrText>ADDIN CSL_CITATION {"citationItems":[{"id":"ITEM-1","itemData":{"author":[{"dropping-particle":"","family":"Pedersen","given":"Magnus Erik Hvass","non-dropping-particle":"","parse-names":false,"suffix":""}],"id":"ITEM-1","issued":{"date-parts":[["2008"]]},"number":"1.1","page":"1-76","publisher":"Hvass Labs","publisher-place":"Hundested, Denmark","title":"SwarmOps","type":"article"},"uris":["http://www.mendeley.com/documents/?uuid=f42fc5cc-fcd3-440c-9ada-0f4d841cecd0"]}],"mendeley":{"formattedCitation":"(1)","manualFormatting":"(S1)","plainTextFormattedCitation":"(1)","previouslyFormattedCitation":"(1)"},"properties":{"noteIndex":0},"schema":"https://github.com/citation-style-language/schema/raw/master/csl-citation.json"}</w:instrText>
      </w:r>
      <w:r w:rsidR="009F549A">
        <w:fldChar w:fldCharType="separate"/>
      </w:r>
      <w:r w:rsidR="007A104B" w:rsidRPr="007A104B">
        <w:rPr>
          <w:noProof/>
        </w:rPr>
        <w:t>(</w:t>
      </w:r>
      <w:r w:rsidR="007A104B">
        <w:rPr>
          <w:noProof/>
        </w:rPr>
        <w:t>S</w:t>
      </w:r>
      <w:r w:rsidR="007A104B" w:rsidRPr="007A104B">
        <w:rPr>
          <w:noProof/>
        </w:rPr>
        <w:t>1)</w:t>
      </w:r>
      <w:r w:rsidR="009F549A">
        <w:fldChar w:fldCharType="end"/>
      </w:r>
      <w:r w:rsidR="00340F49" w:rsidRPr="00422814">
        <w:t xml:space="preserve"> replicate took about a day to complete while each GA</w:t>
      </w:r>
      <w:r w:rsidR="009F549A">
        <w:t xml:space="preserve"> </w:t>
      </w:r>
      <w:r w:rsidR="009F549A">
        <w:fldChar w:fldCharType="begin" w:fldLock="1"/>
      </w:r>
      <w:r w:rsidR="007A104B">
        <w:instrText>ADDIN CSL_CITATION {"citationItems":[{"id":"ITEM-1","itemData":{"author":[{"dropping-particle":"","family":"Wall","given":"Matthew","non-dropping-particle":"","parse-names":false,"suffix":""}],"container-title":"galib247","id":"ITEM-1","issued":{"date-parts":[["1995"]]},"number":"version 2.4; Documentation Revision B","page":"1-104","publisher":"Massachusetts Institute of Technology (MIT)","publisher-place":"Cambridge","title":"GAlib: A C++ Library of Genetic Algorithm Components","type":"article"},"uris":["http://www.mendeley.com/documents/?uuid=bd18c63f-19e0-4ef9-b558-5871a4fda1f8"]}],"mendeley":{"formattedCitation":"(2)","manualFormatting":"(S2)","plainTextFormattedCitation":"(2)","previouslyFormattedCitation":"(2)"},"properties":{"noteIndex":0},"schema":"https://github.com/citation-style-language/schema/raw/master/csl-citation.json"}</w:instrText>
      </w:r>
      <w:r w:rsidR="009F549A">
        <w:fldChar w:fldCharType="separate"/>
      </w:r>
      <w:r w:rsidR="007A104B" w:rsidRPr="007A104B">
        <w:rPr>
          <w:noProof/>
        </w:rPr>
        <w:t>(</w:t>
      </w:r>
      <w:r w:rsidR="007A104B">
        <w:rPr>
          <w:noProof/>
        </w:rPr>
        <w:t>S</w:t>
      </w:r>
      <w:r w:rsidR="007A104B" w:rsidRPr="007A104B">
        <w:rPr>
          <w:noProof/>
        </w:rPr>
        <w:t>2)</w:t>
      </w:r>
      <w:r w:rsidR="009F549A">
        <w:fldChar w:fldCharType="end"/>
      </w:r>
      <w:r w:rsidR="00340F49" w:rsidRPr="00422814">
        <w:t xml:space="preserve"> replicate took about 4 days to complete. </w:t>
      </w:r>
      <w:r w:rsidR="00422814">
        <w:t xml:space="preserve"> </w:t>
      </w:r>
      <w:r w:rsidR="00340F49" w:rsidRPr="00422814">
        <w:t xml:space="preserve">It is also for this reason that the performance test was limited to the twelve-well because we expect discrepancies in performance will be magnified with larger designs and smaller designs for smaller number of wells is likely to show no discrepancy in the test result.  </w:t>
      </w:r>
      <w:r w:rsidR="00813D34" w:rsidRPr="00422814">
        <w:t xml:space="preserve">Table </w:t>
      </w:r>
      <w:r w:rsidR="00A82D9A">
        <w:t>S</w:t>
      </w:r>
      <w:r w:rsidR="00422814">
        <w:t xml:space="preserve">1 </w:t>
      </w:r>
      <w:r w:rsidR="00813D34" w:rsidRPr="00422814">
        <w:t>reports the</w:t>
      </w:r>
      <w:r w:rsidR="00F606BC" w:rsidRPr="00422814">
        <w:t xml:space="preserve"> averag</w:t>
      </w:r>
      <w:r w:rsidR="001B2A88" w:rsidRPr="00422814">
        <w:t>ed</w:t>
      </w:r>
      <w:r w:rsidR="00F606BC" w:rsidRPr="00422814">
        <w:t xml:space="preserve"> efficiencies of </w:t>
      </w:r>
      <w:r w:rsidR="00813D34" w:rsidRPr="00422814">
        <w:t>designs found</w:t>
      </w:r>
      <w:r w:rsidR="00F606BC" w:rsidRPr="00422814">
        <w:t xml:space="preserve"> </w:t>
      </w:r>
      <w:r w:rsidR="00813D34" w:rsidRPr="00422814">
        <w:t xml:space="preserve">from the two algorithms </w:t>
      </w:r>
    </w:p>
    <w:p w14:paraId="10937683" w14:textId="16037512" w:rsidR="00032392" w:rsidRPr="00A82D9A" w:rsidRDefault="00A82D9A" w:rsidP="00422814">
      <w:pPr>
        <w:pStyle w:val="Caption"/>
        <w:keepNext/>
        <w:spacing w:after="0"/>
        <w:ind w:right="-360"/>
      </w:pPr>
      <w:proofErr w:type="gramStart"/>
      <w:r w:rsidRPr="007A104B">
        <w:rPr>
          <w:color w:val="auto"/>
          <w:sz w:val="22"/>
          <w:szCs w:val="22"/>
        </w:rPr>
        <w:t>S</w:t>
      </w:r>
      <w:r w:rsidR="00703E71" w:rsidRPr="007A104B">
        <w:rPr>
          <w:color w:val="auto"/>
          <w:sz w:val="22"/>
          <w:szCs w:val="22"/>
        </w:rPr>
        <w:t>1</w:t>
      </w:r>
      <w:r>
        <w:rPr>
          <w:color w:val="auto"/>
          <w:sz w:val="22"/>
          <w:szCs w:val="22"/>
        </w:rPr>
        <w:t xml:space="preserve"> Table</w:t>
      </w:r>
      <w:r w:rsidR="00F606BC" w:rsidRPr="007A104B">
        <w:rPr>
          <w:color w:val="auto"/>
          <w:sz w:val="22"/>
          <w:szCs w:val="22"/>
        </w:rPr>
        <w:t>.</w:t>
      </w:r>
      <w:proofErr w:type="gramEnd"/>
      <w:r w:rsidR="00F606BC" w:rsidRPr="007A104B">
        <w:rPr>
          <w:color w:val="auto"/>
          <w:sz w:val="22"/>
          <w:szCs w:val="22"/>
        </w:rPr>
        <w:t xml:space="preserve"> </w:t>
      </w:r>
      <w:r w:rsidR="00EC37FD" w:rsidRPr="007A104B">
        <w:rPr>
          <w:color w:val="auto"/>
          <w:sz w:val="22"/>
          <w:szCs w:val="22"/>
        </w:rPr>
        <w:t>Averaged design e</w:t>
      </w:r>
      <w:r w:rsidR="00F606BC" w:rsidRPr="007A104B">
        <w:rPr>
          <w:color w:val="auto"/>
          <w:sz w:val="22"/>
          <w:szCs w:val="22"/>
        </w:rPr>
        <w:t>fficiencies</w:t>
      </w:r>
      <w:r w:rsidR="00EC37FD" w:rsidRPr="007A104B">
        <w:rPr>
          <w:color w:val="auto"/>
          <w:sz w:val="22"/>
          <w:szCs w:val="22"/>
        </w:rPr>
        <w:t xml:space="preserve"> from the</w:t>
      </w:r>
      <w:r w:rsidR="00032392" w:rsidRPr="007A104B">
        <w:rPr>
          <w:color w:val="auto"/>
          <w:sz w:val="22"/>
          <w:szCs w:val="22"/>
        </w:rPr>
        <w:t xml:space="preserve"> GA and PSO with</w:t>
      </w:r>
      <w:r w:rsidR="00EC37FD" w:rsidRPr="007A104B">
        <w:rPr>
          <w:color w:val="auto"/>
          <w:sz w:val="22"/>
          <w:szCs w:val="22"/>
        </w:rPr>
        <w:t xml:space="preserve"> 10 replicates</w:t>
      </w:r>
      <w:r w:rsidR="009B539D" w:rsidRPr="007A104B">
        <w:rPr>
          <w:color w:val="auto"/>
          <w:sz w:val="22"/>
          <w:szCs w:val="22"/>
        </w:rPr>
        <w:t xml:space="preserve"> </w:t>
      </w:r>
      <w:r w:rsidR="00032392" w:rsidRPr="007A104B">
        <w:rPr>
          <w:color w:val="auto"/>
          <w:sz w:val="22"/>
          <w:szCs w:val="22"/>
        </w:rPr>
        <w:t xml:space="preserve">for the </w:t>
      </w:r>
      <w:r w:rsidR="009B539D" w:rsidRPr="007A104B">
        <w:rPr>
          <w:color w:val="auto"/>
          <w:sz w:val="22"/>
          <w:szCs w:val="22"/>
        </w:rPr>
        <w:t>twelve-well design</w:t>
      </w:r>
      <w:r w:rsidR="00032392" w:rsidRPr="007A104B">
        <w:rPr>
          <w:color w:val="auto"/>
          <w:sz w:val="22"/>
          <w:szCs w:val="22"/>
        </w:rPr>
        <w:t>s.</w:t>
      </w:r>
    </w:p>
    <w:tbl>
      <w:tblPr>
        <w:tblW w:w="5000" w:type="pct"/>
        <w:tblLayout w:type="fixed"/>
        <w:tblLook w:val="04A0" w:firstRow="1" w:lastRow="0" w:firstColumn="1" w:lastColumn="0" w:noHBand="0" w:noVBand="1"/>
      </w:tblPr>
      <w:tblGrid>
        <w:gridCol w:w="1636"/>
        <w:gridCol w:w="793"/>
        <w:gridCol w:w="795"/>
        <w:gridCol w:w="795"/>
        <w:gridCol w:w="795"/>
        <w:gridCol w:w="795"/>
        <w:gridCol w:w="793"/>
        <w:gridCol w:w="795"/>
        <w:gridCol w:w="795"/>
        <w:gridCol w:w="795"/>
        <w:gridCol w:w="789"/>
      </w:tblGrid>
      <w:tr w:rsidR="00F606BC" w:rsidRPr="00422814" w14:paraId="680BF6C1" w14:textId="77777777" w:rsidTr="009439D4">
        <w:trPr>
          <w:trHeight w:val="288"/>
        </w:trPr>
        <w:tc>
          <w:tcPr>
            <w:tcW w:w="854"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14:paraId="360D4F1A" w14:textId="77777777" w:rsidR="00F606BC" w:rsidRPr="00422814" w:rsidRDefault="00F606BC" w:rsidP="009439D4">
            <w:pPr>
              <w:spacing w:after="0" w:line="240" w:lineRule="auto"/>
              <w:ind w:left="332" w:hanging="90"/>
              <w:jc w:val="right"/>
              <w:rPr>
                <w:rFonts w:ascii="Calibri" w:eastAsia="Times New Roman" w:hAnsi="Calibri" w:cs="Calibri"/>
                <w:color w:val="000000"/>
              </w:rPr>
            </w:pPr>
            <w:r w:rsidRPr="00422814">
              <w:rPr>
                <w:rFonts w:ascii="Calibri" w:eastAsia="Times New Roman" w:hAnsi="Calibri" w:cs="Calibri"/>
                <w:color w:val="000000"/>
              </w:rPr>
              <w:t>Replicate</w:t>
            </w:r>
          </w:p>
          <w:p w14:paraId="37A0604D" w14:textId="77777777" w:rsidR="00F606BC" w:rsidRPr="00422814" w:rsidRDefault="00F606BC" w:rsidP="009439D4">
            <w:pPr>
              <w:spacing w:after="0" w:line="240" w:lineRule="auto"/>
              <w:rPr>
                <w:rFonts w:ascii="Calibri" w:eastAsia="Times New Roman" w:hAnsi="Calibri" w:cs="Calibri"/>
                <w:color w:val="000000"/>
              </w:rPr>
            </w:pPr>
            <w:r w:rsidRPr="00422814">
              <w:rPr>
                <w:rFonts w:ascii="Calibri" w:eastAsia="Times New Roman" w:hAnsi="Calibri" w:cs="Calibri"/>
                <w:color w:val="000000"/>
              </w:rPr>
              <w:t>Algorithm</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E9B4B3B"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1</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46A1E76E"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2</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4C384E5D"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272312BD"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4</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0792A50B"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FD25C4F"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6</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642BF6D9"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7</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05A9CCDC"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8</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5E24C838"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9</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4422044E"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10</w:t>
            </w:r>
          </w:p>
        </w:tc>
      </w:tr>
      <w:tr w:rsidR="00F606BC" w:rsidRPr="00422814" w14:paraId="6507C054" w14:textId="77777777" w:rsidTr="009439D4">
        <w:trPr>
          <w:trHeight w:val="288"/>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14:paraId="2E0642D3" w14:textId="77777777" w:rsidR="00F606BC" w:rsidRPr="00422814" w:rsidRDefault="00F606BC" w:rsidP="009439D4">
            <w:pPr>
              <w:spacing w:after="0" w:line="240" w:lineRule="auto"/>
              <w:rPr>
                <w:rFonts w:ascii="Calibri" w:eastAsia="Times New Roman" w:hAnsi="Calibri" w:cs="Calibri"/>
                <w:color w:val="000000"/>
              </w:rPr>
            </w:pPr>
            <w:r w:rsidRPr="00422814">
              <w:rPr>
                <w:rFonts w:ascii="Calibri" w:eastAsia="Times New Roman" w:hAnsi="Calibri" w:cs="Calibri"/>
                <w:color w:val="000000"/>
              </w:rPr>
              <w:t>GA</w:t>
            </w:r>
          </w:p>
        </w:tc>
        <w:tc>
          <w:tcPr>
            <w:tcW w:w="414" w:type="pct"/>
            <w:tcBorders>
              <w:top w:val="nil"/>
              <w:left w:val="nil"/>
              <w:bottom w:val="single" w:sz="4" w:space="0" w:color="auto"/>
              <w:right w:val="single" w:sz="4" w:space="0" w:color="auto"/>
            </w:tcBorders>
            <w:shd w:val="clear" w:color="auto" w:fill="auto"/>
            <w:noWrap/>
            <w:vAlign w:val="bottom"/>
            <w:hideMark/>
          </w:tcPr>
          <w:p w14:paraId="413E6408"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36%</w:t>
            </w:r>
          </w:p>
        </w:tc>
        <w:tc>
          <w:tcPr>
            <w:tcW w:w="415" w:type="pct"/>
            <w:tcBorders>
              <w:top w:val="nil"/>
              <w:left w:val="nil"/>
              <w:bottom w:val="single" w:sz="4" w:space="0" w:color="auto"/>
              <w:right w:val="single" w:sz="4" w:space="0" w:color="auto"/>
            </w:tcBorders>
            <w:shd w:val="clear" w:color="auto" w:fill="auto"/>
            <w:noWrap/>
            <w:vAlign w:val="bottom"/>
            <w:hideMark/>
          </w:tcPr>
          <w:p w14:paraId="11905669"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34%</w:t>
            </w:r>
          </w:p>
        </w:tc>
        <w:tc>
          <w:tcPr>
            <w:tcW w:w="415" w:type="pct"/>
            <w:tcBorders>
              <w:top w:val="nil"/>
              <w:left w:val="nil"/>
              <w:bottom w:val="single" w:sz="4" w:space="0" w:color="auto"/>
              <w:right w:val="single" w:sz="4" w:space="0" w:color="auto"/>
            </w:tcBorders>
            <w:shd w:val="clear" w:color="auto" w:fill="auto"/>
            <w:noWrap/>
            <w:vAlign w:val="bottom"/>
            <w:hideMark/>
          </w:tcPr>
          <w:p w14:paraId="694FA2E7"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33%</w:t>
            </w:r>
          </w:p>
        </w:tc>
        <w:tc>
          <w:tcPr>
            <w:tcW w:w="415" w:type="pct"/>
            <w:tcBorders>
              <w:top w:val="nil"/>
              <w:left w:val="nil"/>
              <w:bottom w:val="single" w:sz="4" w:space="0" w:color="auto"/>
              <w:right w:val="single" w:sz="4" w:space="0" w:color="auto"/>
            </w:tcBorders>
            <w:shd w:val="clear" w:color="auto" w:fill="auto"/>
            <w:noWrap/>
            <w:vAlign w:val="bottom"/>
            <w:hideMark/>
          </w:tcPr>
          <w:p w14:paraId="2F2970EE"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38%</w:t>
            </w:r>
          </w:p>
        </w:tc>
        <w:tc>
          <w:tcPr>
            <w:tcW w:w="415" w:type="pct"/>
            <w:tcBorders>
              <w:top w:val="nil"/>
              <w:left w:val="nil"/>
              <w:bottom w:val="single" w:sz="4" w:space="0" w:color="auto"/>
              <w:right w:val="single" w:sz="4" w:space="0" w:color="auto"/>
            </w:tcBorders>
            <w:shd w:val="clear" w:color="auto" w:fill="auto"/>
            <w:noWrap/>
            <w:vAlign w:val="bottom"/>
            <w:hideMark/>
          </w:tcPr>
          <w:p w14:paraId="63DE1B59"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35%</w:t>
            </w:r>
          </w:p>
        </w:tc>
        <w:tc>
          <w:tcPr>
            <w:tcW w:w="414" w:type="pct"/>
            <w:tcBorders>
              <w:top w:val="nil"/>
              <w:left w:val="nil"/>
              <w:bottom w:val="single" w:sz="4" w:space="0" w:color="auto"/>
              <w:right w:val="single" w:sz="4" w:space="0" w:color="auto"/>
            </w:tcBorders>
            <w:shd w:val="clear" w:color="auto" w:fill="auto"/>
            <w:noWrap/>
            <w:vAlign w:val="bottom"/>
            <w:hideMark/>
          </w:tcPr>
          <w:p w14:paraId="5ACC0AB5"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39%</w:t>
            </w:r>
          </w:p>
        </w:tc>
        <w:tc>
          <w:tcPr>
            <w:tcW w:w="415" w:type="pct"/>
            <w:tcBorders>
              <w:top w:val="nil"/>
              <w:left w:val="nil"/>
              <w:bottom w:val="single" w:sz="4" w:space="0" w:color="auto"/>
              <w:right w:val="single" w:sz="4" w:space="0" w:color="auto"/>
            </w:tcBorders>
            <w:shd w:val="clear" w:color="auto" w:fill="auto"/>
            <w:noWrap/>
            <w:vAlign w:val="bottom"/>
            <w:hideMark/>
          </w:tcPr>
          <w:p w14:paraId="60C3B8BD"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35%</w:t>
            </w:r>
          </w:p>
        </w:tc>
        <w:tc>
          <w:tcPr>
            <w:tcW w:w="415" w:type="pct"/>
            <w:tcBorders>
              <w:top w:val="nil"/>
              <w:left w:val="nil"/>
              <w:bottom w:val="single" w:sz="4" w:space="0" w:color="auto"/>
              <w:right w:val="single" w:sz="4" w:space="0" w:color="auto"/>
            </w:tcBorders>
            <w:shd w:val="clear" w:color="auto" w:fill="auto"/>
            <w:noWrap/>
            <w:vAlign w:val="bottom"/>
            <w:hideMark/>
          </w:tcPr>
          <w:p w14:paraId="4F931595"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35%</w:t>
            </w:r>
          </w:p>
        </w:tc>
        <w:tc>
          <w:tcPr>
            <w:tcW w:w="415" w:type="pct"/>
            <w:tcBorders>
              <w:top w:val="nil"/>
              <w:left w:val="nil"/>
              <w:bottom w:val="single" w:sz="4" w:space="0" w:color="auto"/>
              <w:right w:val="single" w:sz="4" w:space="0" w:color="auto"/>
            </w:tcBorders>
            <w:shd w:val="clear" w:color="auto" w:fill="auto"/>
            <w:noWrap/>
            <w:vAlign w:val="bottom"/>
            <w:hideMark/>
          </w:tcPr>
          <w:p w14:paraId="58AFD6AF"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37%</w:t>
            </w:r>
          </w:p>
        </w:tc>
        <w:tc>
          <w:tcPr>
            <w:tcW w:w="412" w:type="pct"/>
            <w:tcBorders>
              <w:top w:val="nil"/>
              <w:left w:val="nil"/>
              <w:bottom w:val="single" w:sz="4" w:space="0" w:color="auto"/>
              <w:right w:val="single" w:sz="4" w:space="0" w:color="auto"/>
            </w:tcBorders>
            <w:shd w:val="clear" w:color="auto" w:fill="auto"/>
            <w:noWrap/>
            <w:vAlign w:val="bottom"/>
            <w:hideMark/>
          </w:tcPr>
          <w:p w14:paraId="6CCBE471"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35%</w:t>
            </w:r>
          </w:p>
        </w:tc>
      </w:tr>
      <w:tr w:rsidR="00F606BC" w:rsidRPr="00422814" w14:paraId="76F6D4AB" w14:textId="77777777" w:rsidTr="009439D4">
        <w:trPr>
          <w:trHeight w:val="288"/>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14:paraId="756A4B53" w14:textId="77777777" w:rsidR="00F606BC" w:rsidRPr="00422814" w:rsidRDefault="00F606BC" w:rsidP="009439D4">
            <w:pPr>
              <w:spacing w:after="0" w:line="240" w:lineRule="auto"/>
              <w:rPr>
                <w:rFonts w:ascii="Calibri" w:eastAsia="Times New Roman" w:hAnsi="Calibri" w:cs="Calibri"/>
                <w:color w:val="000000"/>
              </w:rPr>
            </w:pPr>
            <w:r w:rsidRPr="00422814">
              <w:rPr>
                <w:rFonts w:ascii="Calibri" w:eastAsia="Times New Roman" w:hAnsi="Calibri" w:cs="Calibri"/>
                <w:color w:val="000000"/>
              </w:rPr>
              <w:t>PSO</w:t>
            </w:r>
          </w:p>
        </w:tc>
        <w:tc>
          <w:tcPr>
            <w:tcW w:w="414" w:type="pct"/>
            <w:tcBorders>
              <w:top w:val="nil"/>
              <w:left w:val="nil"/>
              <w:bottom w:val="single" w:sz="4" w:space="0" w:color="auto"/>
              <w:right w:val="single" w:sz="4" w:space="0" w:color="auto"/>
            </w:tcBorders>
            <w:shd w:val="clear" w:color="auto" w:fill="auto"/>
            <w:noWrap/>
            <w:vAlign w:val="bottom"/>
            <w:hideMark/>
          </w:tcPr>
          <w:p w14:paraId="09D8B62D"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32%</w:t>
            </w:r>
          </w:p>
        </w:tc>
        <w:tc>
          <w:tcPr>
            <w:tcW w:w="415" w:type="pct"/>
            <w:tcBorders>
              <w:top w:val="nil"/>
              <w:left w:val="nil"/>
              <w:bottom w:val="single" w:sz="4" w:space="0" w:color="auto"/>
              <w:right w:val="single" w:sz="4" w:space="0" w:color="auto"/>
            </w:tcBorders>
            <w:shd w:val="clear" w:color="auto" w:fill="auto"/>
            <w:noWrap/>
            <w:vAlign w:val="bottom"/>
            <w:hideMark/>
          </w:tcPr>
          <w:p w14:paraId="59D19C1C"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44%</w:t>
            </w:r>
          </w:p>
        </w:tc>
        <w:tc>
          <w:tcPr>
            <w:tcW w:w="415" w:type="pct"/>
            <w:tcBorders>
              <w:top w:val="nil"/>
              <w:left w:val="nil"/>
              <w:bottom w:val="single" w:sz="4" w:space="0" w:color="auto"/>
              <w:right w:val="single" w:sz="4" w:space="0" w:color="auto"/>
            </w:tcBorders>
            <w:shd w:val="clear" w:color="auto" w:fill="auto"/>
            <w:noWrap/>
            <w:vAlign w:val="bottom"/>
            <w:hideMark/>
          </w:tcPr>
          <w:p w14:paraId="595ECE1D"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47%</w:t>
            </w:r>
          </w:p>
        </w:tc>
        <w:tc>
          <w:tcPr>
            <w:tcW w:w="415" w:type="pct"/>
            <w:tcBorders>
              <w:top w:val="nil"/>
              <w:left w:val="nil"/>
              <w:bottom w:val="single" w:sz="4" w:space="0" w:color="auto"/>
              <w:right w:val="single" w:sz="4" w:space="0" w:color="auto"/>
            </w:tcBorders>
            <w:shd w:val="clear" w:color="auto" w:fill="auto"/>
            <w:noWrap/>
            <w:vAlign w:val="bottom"/>
            <w:hideMark/>
          </w:tcPr>
          <w:p w14:paraId="2516169D"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43%</w:t>
            </w:r>
          </w:p>
        </w:tc>
        <w:tc>
          <w:tcPr>
            <w:tcW w:w="415" w:type="pct"/>
            <w:tcBorders>
              <w:top w:val="nil"/>
              <w:left w:val="nil"/>
              <w:bottom w:val="single" w:sz="4" w:space="0" w:color="auto"/>
              <w:right w:val="single" w:sz="4" w:space="0" w:color="auto"/>
            </w:tcBorders>
            <w:shd w:val="clear" w:color="auto" w:fill="auto"/>
            <w:noWrap/>
            <w:vAlign w:val="bottom"/>
            <w:hideMark/>
          </w:tcPr>
          <w:p w14:paraId="5B6E43F9"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41%</w:t>
            </w:r>
          </w:p>
        </w:tc>
        <w:tc>
          <w:tcPr>
            <w:tcW w:w="414" w:type="pct"/>
            <w:tcBorders>
              <w:top w:val="nil"/>
              <w:left w:val="nil"/>
              <w:bottom w:val="single" w:sz="4" w:space="0" w:color="auto"/>
              <w:right w:val="single" w:sz="4" w:space="0" w:color="auto"/>
            </w:tcBorders>
            <w:shd w:val="clear" w:color="auto" w:fill="auto"/>
            <w:noWrap/>
            <w:vAlign w:val="bottom"/>
            <w:hideMark/>
          </w:tcPr>
          <w:p w14:paraId="3032977A"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39%</w:t>
            </w:r>
          </w:p>
        </w:tc>
        <w:tc>
          <w:tcPr>
            <w:tcW w:w="415" w:type="pct"/>
            <w:tcBorders>
              <w:top w:val="nil"/>
              <w:left w:val="nil"/>
              <w:bottom w:val="single" w:sz="4" w:space="0" w:color="auto"/>
              <w:right w:val="single" w:sz="4" w:space="0" w:color="auto"/>
            </w:tcBorders>
            <w:shd w:val="clear" w:color="auto" w:fill="auto"/>
            <w:noWrap/>
            <w:vAlign w:val="bottom"/>
            <w:hideMark/>
          </w:tcPr>
          <w:p w14:paraId="1FE9EC01"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35%</w:t>
            </w:r>
          </w:p>
        </w:tc>
        <w:tc>
          <w:tcPr>
            <w:tcW w:w="415" w:type="pct"/>
            <w:tcBorders>
              <w:top w:val="nil"/>
              <w:left w:val="nil"/>
              <w:bottom w:val="single" w:sz="4" w:space="0" w:color="auto"/>
              <w:right w:val="single" w:sz="4" w:space="0" w:color="auto"/>
            </w:tcBorders>
            <w:shd w:val="clear" w:color="auto" w:fill="auto"/>
            <w:noWrap/>
            <w:vAlign w:val="bottom"/>
            <w:hideMark/>
          </w:tcPr>
          <w:p w14:paraId="6C0F9D2E"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40%</w:t>
            </w:r>
          </w:p>
        </w:tc>
        <w:tc>
          <w:tcPr>
            <w:tcW w:w="415" w:type="pct"/>
            <w:tcBorders>
              <w:top w:val="nil"/>
              <w:left w:val="nil"/>
              <w:bottom w:val="single" w:sz="4" w:space="0" w:color="auto"/>
              <w:right w:val="single" w:sz="4" w:space="0" w:color="auto"/>
            </w:tcBorders>
            <w:shd w:val="clear" w:color="auto" w:fill="auto"/>
            <w:noWrap/>
            <w:vAlign w:val="bottom"/>
            <w:hideMark/>
          </w:tcPr>
          <w:p w14:paraId="2E0DDE1B"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31%</w:t>
            </w:r>
          </w:p>
        </w:tc>
        <w:tc>
          <w:tcPr>
            <w:tcW w:w="412" w:type="pct"/>
            <w:tcBorders>
              <w:top w:val="nil"/>
              <w:left w:val="nil"/>
              <w:bottom w:val="single" w:sz="4" w:space="0" w:color="auto"/>
              <w:right w:val="single" w:sz="4" w:space="0" w:color="auto"/>
            </w:tcBorders>
            <w:shd w:val="clear" w:color="auto" w:fill="auto"/>
            <w:noWrap/>
            <w:vAlign w:val="bottom"/>
            <w:hideMark/>
          </w:tcPr>
          <w:p w14:paraId="650E76F7" w14:textId="77777777" w:rsidR="00F606BC" w:rsidRPr="00422814" w:rsidRDefault="00F606BC" w:rsidP="009439D4">
            <w:pPr>
              <w:spacing w:after="0" w:line="240" w:lineRule="auto"/>
              <w:jc w:val="right"/>
              <w:rPr>
                <w:rFonts w:ascii="Calibri" w:eastAsia="Times New Roman" w:hAnsi="Calibri" w:cs="Calibri"/>
                <w:color w:val="000000"/>
              </w:rPr>
            </w:pPr>
            <w:r w:rsidRPr="00422814">
              <w:rPr>
                <w:rFonts w:ascii="Calibri" w:eastAsia="Times New Roman" w:hAnsi="Calibri" w:cs="Calibri"/>
                <w:color w:val="000000"/>
              </w:rPr>
              <w:t>40%</w:t>
            </w:r>
          </w:p>
        </w:tc>
      </w:tr>
    </w:tbl>
    <w:p w14:paraId="2F52B947" w14:textId="77777777" w:rsidR="00B52421" w:rsidRPr="00422814" w:rsidRDefault="00B52421" w:rsidP="00703E71">
      <w:pPr>
        <w:rPr>
          <w:rFonts w:cstheme="minorHAnsi"/>
        </w:rPr>
      </w:pPr>
    </w:p>
    <w:p w14:paraId="0CF8DC8B" w14:textId="2026065E" w:rsidR="00422814" w:rsidRPr="00422814" w:rsidRDefault="00EC37FD" w:rsidP="007A104B">
      <w:pPr>
        <w:ind w:right="-90"/>
        <w:rPr>
          <w:rFonts w:cstheme="minorHAnsi"/>
        </w:rPr>
      </w:pPr>
      <w:r w:rsidRPr="00422814">
        <w:rPr>
          <w:rFonts w:cstheme="minorHAnsi"/>
        </w:rPr>
        <w:t xml:space="preserve">We </w:t>
      </w:r>
      <w:r w:rsidR="006219FC" w:rsidRPr="00422814">
        <w:rPr>
          <w:rFonts w:cstheme="minorHAnsi"/>
        </w:rPr>
        <w:t xml:space="preserve">first employed graphical tools </w:t>
      </w:r>
      <w:r w:rsidR="00032392" w:rsidRPr="00422814">
        <w:rPr>
          <w:rFonts w:cstheme="minorHAnsi"/>
        </w:rPr>
        <w:t xml:space="preserve">to evaluate whether </w:t>
      </w:r>
      <w:r w:rsidRPr="00422814">
        <w:rPr>
          <w:rFonts w:cstheme="minorHAnsi"/>
        </w:rPr>
        <w:t>the</w:t>
      </w:r>
      <w:r w:rsidR="00F606BC" w:rsidRPr="00422814">
        <w:rPr>
          <w:rFonts w:cstheme="minorHAnsi"/>
        </w:rPr>
        <w:t xml:space="preserve"> </w:t>
      </w:r>
      <w:r w:rsidRPr="00422814">
        <w:rPr>
          <w:rFonts w:cstheme="minorHAnsi"/>
        </w:rPr>
        <w:t xml:space="preserve">averaged </w:t>
      </w:r>
      <w:r w:rsidR="00F606BC" w:rsidRPr="00422814">
        <w:rPr>
          <w:rFonts w:cstheme="minorHAnsi"/>
        </w:rPr>
        <w:t xml:space="preserve">efficiencies </w:t>
      </w:r>
      <w:r w:rsidR="006219FC" w:rsidRPr="00422814">
        <w:rPr>
          <w:rFonts w:cstheme="minorHAnsi"/>
        </w:rPr>
        <w:t>we</w:t>
      </w:r>
      <w:r w:rsidR="00F606BC" w:rsidRPr="00422814">
        <w:rPr>
          <w:rFonts w:cstheme="minorHAnsi"/>
        </w:rPr>
        <w:t>re normally</w:t>
      </w:r>
      <w:r w:rsidR="00422814">
        <w:rPr>
          <w:rFonts w:cstheme="minorHAnsi"/>
        </w:rPr>
        <w:t xml:space="preserve"> </w:t>
      </w:r>
      <w:r w:rsidR="0073276A" w:rsidRPr="00422814">
        <w:rPr>
          <w:rFonts w:cstheme="minorHAnsi"/>
        </w:rPr>
        <w:t>distributed</w:t>
      </w:r>
      <w:r w:rsidR="00032392" w:rsidRPr="00422814">
        <w:rPr>
          <w:rFonts w:cstheme="minorHAnsi"/>
        </w:rPr>
        <w:t xml:space="preserve"> and they </w:t>
      </w:r>
      <w:r w:rsidR="00422814">
        <w:rPr>
          <w:rFonts w:cstheme="minorHAnsi"/>
        </w:rPr>
        <w:t>we</w:t>
      </w:r>
      <w:r w:rsidR="00032392" w:rsidRPr="00422814">
        <w:rPr>
          <w:rFonts w:cstheme="minorHAnsi"/>
        </w:rPr>
        <w:t>re clearly not</w:t>
      </w:r>
      <w:r w:rsidR="006219FC" w:rsidRPr="00422814">
        <w:rPr>
          <w:rFonts w:cstheme="minorHAnsi"/>
        </w:rPr>
        <w:t>.  The</w:t>
      </w:r>
      <w:r w:rsidR="00F606BC" w:rsidRPr="00422814">
        <w:rPr>
          <w:rFonts w:cstheme="minorHAnsi"/>
        </w:rPr>
        <w:t xml:space="preserve"> rank-sum test was </w:t>
      </w:r>
      <w:r w:rsidR="006219FC" w:rsidRPr="00422814">
        <w:rPr>
          <w:rFonts w:cstheme="minorHAnsi"/>
        </w:rPr>
        <w:t xml:space="preserve">then </w:t>
      </w:r>
      <w:r w:rsidR="00F606BC" w:rsidRPr="00422814">
        <w:rPr>
          <w:rFonts w:cstheme="minorHAnsi"/>
        </w:rPr>
        <w:t xml:space="preserve">used to </w:t>
      </w:r>
      <w:r w:rsidR="006219FC" w:rsidRPr="00422814">
        <w:rPr>
          <w:rFonts w:cstheme="minorHAnsi"/>
        </w:rPr>
        <w:t xml:space="preserve">test the null hypothesis and the </w:t>
      </w:r>
      <w:r w:rsidR="00F606BC" w:rsidRPr="00422814">
        <w:rPr>
          <w:rFonts w:cstheme="minorHAnsi"/>
        </w:rPr>
        <w:t xml:space="preserve">p-value </w:t>
      </w:r>
      <w:r w:rsidR="006219FC" w:rsidRPr="00422814">
        <w:rPr>
          <w:rFonts w:cstheme="minorHAnsi"/>
        </w:rPr>
        <w:t>wa</w:t>
      </w:r>
      <w:r w:rsidR="00F606BC" w:rsidRPr="00422814">
        <w:rPr>
          <w:rFonts w:cstheme="minorHAnsi"/>
        </w:rPr>
        <w:t>s 0.07</w:t>
      </w:r>
      <w:r w:rsidR="006219FC" w:rsidRPr="00422814">
        <w:rPr>
          <w:rFonts w:cstheme="minorHAnsi"/>
        </w:rPr>
        <w:t>.  T</w:t>
      </w:r>
      <w:r w:rsidR="0073276A" w:rsidRPr="00422814">
        <w:rPr>
          <w:rFonts w:cstheme="minorHAnsi"/>
        </w:rPr>
        <w:t>he PSO</w:t>
      </w:r>
      <w:r w:rsidR="001E7A80" w:rsidRPr="00422814">
        <w:rPr>
          <w:rFonts w:cstheme="minorHAnsi"/>
        </w:rPr>
        <w:t xml:space="preserve"> replicates tended to have higher efficiencies than th</w:t>
      </w:r>
      <w:r w:rsidR="000A0AC6" w:rsidRPr="00422814">
        <w:rPr>
          <w:rFonts w:cstheme="minorHAnsi"/>
        </w:rPr>
        <w:t>ose from</w:t>
      </w:r>
      <w:r w:rsidR="001E7A80" w:rsidRPr="00422814">
        <w:rPr>
          <w:rFonts w:cstheme="minorHAnsi"/>
        </w:rPr>
        <w:t xml:space="preserve"> GA,</w:t>
      </w:r>
      <w:r w:rsidR="0073276A" w:rsidRPr="00422814">
        <w:rPr>
          <w:rFonts w:cstheme="minorHAnsi"/>
        </w:rPr>
        <w:t xml:space="preserve"> </w:t>
      </w:r>
      <w:r w:rsidR="000A0AC6" w:rsidRPr="00422814">
        <w:rPr>
          <w:rFonts w:cstheme="minorHAnsi"/>
        </w:rPr>
        <w:t xml:space="preserve">but </w:t>
      </w:r>
      <w:r w:rsidR="00F606BC" w:rsidRPr="00422814">
        <w:rPr>
          <w:rFonts w:cstheme="minorHAnsi"/>
        </w:rPr>
        <w:t xml:space="preserve">the null hypothesis that the GA and PSO performed equally well </w:t>
      </w:r>
      <w:r w:rsidR="0073276A" w:rsidRPr="00422814">
        <w:rPr>
          <w:rFonts w:cstheme="minorHAnsi"/>
        </w:rPr>
        <w:t xml:space="preserve">cannot be </w:t>
      </w:r>
      <w:r w:rsidR="00F606BC" w:rsidRPr="00422814">
        <w:rPr>
          <w:rFonts w:cstheme="minorHAnsi"/>
        </w:rPr>
        <w:t>rejected</w:t>
      </w:r>
      <w:r w:rsidR="000A0AC6" w:rsidRPr="00422814">
        <w:rPr>
          <w:rFonts w:cstheme="minorHAnsi"/>
        </w:rPr>
        <w:t xml:space="preserve">. </w:t>
      </w:r>
      <w:r w:rsidR="006219FC" w:rsidRPr="00422814">
        <w:rPr>
          <w:rFonts w:cstheme="minorHAnsi"/>
        </w:rPr>
        <w:t xml:space="preserve"> </w:t>
      </w:r>
      <w:r w:rsidR="00CD2AE0" w:rsidRPr="00422814">
        <w:rPr>
          <w:rFonts w:cstheme="minorHAnsi"/>
        </w:rPr>
        <w:t>W</w:t>
      </w:r>
      <w:r w:rsidR="00BB11C5" w:rsidRPr="00422814">
        <w:rPr>
          <w:rFonts w:cstheme="minorHAnsi"/>
        </w:rPr>
        <w:t>e note that</w:t>
      </w:r>
      <w:r w:rsidR="00F606BC" w:rsidRPr="00422814">
        <w:rPr>
          <w:rFonts w:cstheme="minorHAnsi"/>
        </w:rPr>
        <w:t xml:space="preserve"> the GA replicates required O(1,000,000) </w:t>
      </w:r>
      <w:r w:rsidR="00463CDB" w:rsidRPr="00422814">
        <w:rPr>
          <w:rFonts w:cstheme="minorHAnsi"/>
        </w:rPr>
        <w:t xml:space="preserve">reduced </w:t>
      </w:r>
      <w:r w:rsidR="00F606BC" w:rsidRPr="00422814">
        <w:rPr>
          <w:rFonts w:cstheme="minorHAnsi"/>
        </w:rPr>
        <w:t>model calls to terminate</w:t>
      </w:r>
      <w:r w:rsidR="00CD2AE0" w:rsidRPr="00422814">
        <w:rPr>
          <w:rFonts w:cstheme="minorHAnsi"/>
        </w:rPr>
        <w:t>,</w:t>
      </w:r>
      <w:r w:rsidR="00F606BC" w:rsidRPr="00422814">
        <w:rPr>
          <w:rFonts w:cstheme="minorHAnsi"/>
        </w:rPr>
        <w:t xml:space="preserve"> while the PSO replicates required only O(100,000) model calls to terminate</w:t>
      </w:r>
      <w:r w:rsidR="000A0AC6" w:rsidRPr="00422814">
        <w:rPr>
          <w:rFonts w:cstheme="minorHAnsi"/>
        </w:rPr>
        <w:t>,</w:t>
      </w:r>
      <w:r w:rsidR="00F606BC" w:rsidRPr="00422814">
        <w:rPr>
          <w:rFonts w:cstheme="minorHAnsi"/>
        </w:rPr>
        <w:t xml:space="preserve"> implying that default tuned PSO was more suited for this particular heuristic search than the default tuned GA.</w:t>
      </w:r>
    </w:p>
    <w:p w14:paraId="001B2DF5" w14:textId="6BAEA06C" w:rsidR="00BB11C5" w:rsidRPr="00422814" w:rsidRDefault="00663470" w:rsidP="00703E71">
      <w:r w:rsidRPr="00422814">
        <w:rPr>
          <w:rFonts w:cstheme="minorHAnsi"/>
        </w:rPr>
        <w:t xml:space="preserve">The test from the non-parametric test does not suggest </w:t>
      </w:r>
      <w:r w:rsidR="00463CDB" w:rsidRPr="00422814">
        <w:rPr>
          <w:rFonts w:cstheme="minorHAnsi"/>
        </w:rPr>
        <w:t>the average design efficiencie</w:t>
      </w:r>
      <w:r w:rsidRPr="00422814">
        <w:rPr>
          <w:rFonts w:cstheme="minorHAnsi"/>
        </w:rPr>
        <w:t>s from the two algorithms are statistically significant.  Even if it slightly did, we are</w:t>
      </w:r>
      <w:r w:rsidR="00BB11C5" w:rsidRPr="00422814">
        <w:rPr>
          <w:rFonts w:cstheme="minorHAnsi"/>
        </w:rPr>
        <w:t xml:space="preserve"> </w:t>
      </w:r>
      <w:r w:rsidRPr="00422814">
        <w:rPr>
          <w:rFonts w:cstheme="minorHAnsi"/>
        </w:rPr>
        <w:t>not</w:t>
      </w:r>
      <w:r w:rsidR="00BB11C5" w:rsidRPr="00422814">
        <w:rPr>
          <w:rFonts w:cstheme="minorHAnsi"/>
        </w:rPr>
        <w:t xml:space="preserve"> </w:t>
      </w:r>
      <w:r w:rsidRPr="00422814">
        <w:rPr>
          <w:rFonts w:cstheme="minorHAnsi"/>
        </w:rPr>
        <w:t xml:space="preserve">overtly </w:t>
      </w:r>
      <w:r w:rsidR="00BB11C5" w:rsidRPr="00422814">
        <w:rPr>
          <w:rFonts w:cstheme="minorHAnsi"/>
        </w:rPr>
        <w:t xml:space="preserve">concerned for several reasons.  First, it is not surprising because there is the No Free Lunch Theorem that asserts that no one heuristic algorithm can perform better than all other heuristic algorithms for all situations.  Second, there are many ways to improve the performance of a heuristic algorithm by </w:t>
      </w:r>
      <w:r w:rsidR="00B15E2C" w:rsidRPr="00422814">
        <w:rPr>
          <w:rFonts w:cstheme="minorHAnsi"/>
        </w:rPr>
        <w:t xml:space="preserve">tuning the parameters in the algorithm.   Our goal was never to find the best algorithm for finding highly efficient designs for water research </w:t>
      </w:r>
      <w:r w:rsidR="00463CDB" w:rsidRPr="00422814">
        <w:rPr>
          <w:rFonts w:cstheme="minorHAnsi"/>
        </w:rPr>
        <w:t>as th</w:t>
      </w:r>
      <w:r w:rsidR="00CD2AE0" w:rsidRPr="00422814">
        <w:rPr>
          <w:rFonts w:cstheme="minorHAnsi"/>
        </w:rPr>
        <w:t>ere</w:t>
      </w:r>
      <w:r w:rsidR="00463CDB" w:rsidRPr="00422814">
        <w:rPr>
          <w:rFonts w:cstheme="minorHAnsi"/>
        </w:rPr>
        <w:t xml:space="preserve"> will be too many metaheuristic algorithms to compare</w:t>
      </w:r>
      <w:r w:rsidR="00CD2AE0" w:rsidRPr="00422814">
        <w:rPr>
          <w:rFonts w:cstheme="minorHAnsi"/>
        </w:rPr>
        <w:t xml:space="preserve"> </w:t>
      </w:r>
      <w:r w:rsidR="00B15E2C" w:rsidRPr="00422814">
        <w:rPr>
          <w:rFonts w:cstheme="minorHAnsi"/>
        </w:rPr>
        <w:t>and so we were using the</w:t>
      </w:r>
      <w:r w:rsidR="00CD2AE0" w:rsidRPr="00422814">
        <w:rPr>
          <w:rFonts w:cstheme="minorHAnsi"/>
        </w:rPr>
        <w:t xml:space="preserve">se two </w:t>
      </w:r>
      <w:r w:rsidR="00B15E2C" w:rsidRPr="00422814">
        <w:rPr>
          <w:rFonts w:cstheme="minorHAnsi"/>
        </w:rPr>
        <w:t xml:space="preserve">popular heuristic algorithms </w:t>
      </w:r>
      <w:r w:rsidR="00463CDB" w:rsidRPr="00422814">
        <w:rPr>
          <w:rFonts w:cstheme="minorHAnsi"/>
        </w:rPr>
        <w:t xml:space="preserve">in water research </w:t>
      </w:r>
      <w:r w:rsidR="00B15E2C" w:rsidRPr="00422814">
        <w:rPr>
          <w:rFonts w:cstheme="minorHAnsi"/>
        </w:rPr>
        <w:t xml:space="preserve">with default values for the tuning parameters. </w:t>
      </w:r>
      <w:r w:rsidR="00B15E2C" w:rsidRPr="00422814">
        <w:t xml:space="preserve"> </w:t>
      </w:r>
      <w:r w:rsidRPr="00422814">
        <w:t>Further, there are many enhanced versions of GA and PSO</w:t>
      </w:r>
      <w:r w:rsidR="00C56D51" w:rsidRPr="00422814">
        <w:t>,</w:t>
      </w:r>
      <w:r w:rsidRPr="00422814">
        <w:t xml:space="preserve"> including choices for the </w:t>
      </w:r>
      <w:r w:rsidR="00463CDB" w:rsidRPr="00422814">
        <w:t>tuning parameters</w:t>
      </w:r>
      <w:r w:rsidR="00340F49" w:rsidRPr="00422814">
        <w:t xml:space="preserve"> with mathematical justifications</w:t>
      </w:r>
      <w:r w:rsidRPr="00422814">
        <w:t xml:space="preserve">; two recent work in this direction </w:t>
      </w:r>
      <w:r w:rsidR="00E60F35" w:rsidRPr="00422814">
        <w:t>are</w:t>
      </w:r>
      <w:r w:rsidRPr="00422814">
        <w:t xml:space="preserve"> Tong, et al.</w:t>
      </w:r>
      <w:r w:rsidR="007A104B">
        <w:t xml:space="preserve"> </w:t>
      </w:r>
      <w:r w:rsidR="007A104B">
        <w:fldChar w:fldCharType="begin" w:fldLock="1"/>
      </w:r>
      <w:r w:rsidR="007A104B">
        <w:instrText>ADDIN CSL_CITATION {"citationItems":[{"id":"ITEM-1","itemData":{"DOI":"10.1007/s40687-020-00241-4","ISSN":"2522-0144","author":[{"dropping-particle":"","family":"Tong","given":"Xin T.","non-dropping-particle":"","parse-names":false,"suffix":""},{"dropping-particle":"","family":"Choi","given":"Kwok Pui","non-dropping-particle":"","parse-names":false,"suffix":""},{"dropping-particle":"","family":"Lai","given":"Tze Leung","non-dropping-particle":"","parse-names":false,"suffix":""},{"dropping-particle":"","family":"Wong","given":"Weng Kee","non-dropping-particle":"","parse-names":false,"suffix":""}],"container-title":"Research in the Mathematical Sciences","id":"ITEM-1","issue":"2","issued":{"date-parts":[["2021","6","5"]]},"page":"30","title":"Stability bounds and almost sure convergence of improved particle swarm optimization methods","type":"article-journal","volume":"8"},"uris":["http://www.mendeley.com/documents/?uuid=d56ac155-6b60-4c98-a2d9-cf4adaee4fef"]}],"mendeley":{"formattedCitation":"(3)","manualFormatting":"(S3)","plainTextFormattedCitation":"(3)","previouslyFormattedCitation":"(3)"},"properties":{"noteIndex":0},"schema":"https://github.com/citation-style-language/schema/raw/master/csl-citation.json"}</w:instrText>
      </w:r>
      <w:r w:rsidR="007A104B">
        <w:fldChar w:fldCharType="separate"/>
      </w:r>
      <w:r w:rsidR="007A104B" w:rsidRPr="007A104B">
        <w:rPr>
          <w:noProof/>
        </w:rPr>
        <w:t>(</w:t>
      </w:r>
      <w:r w:rsidR="007A104B">
        <w:rPr>
          <w:noProof/>
        </w:rPr>
        <w:t>S</w:t>
      </w:r>
      <w:r w:rsidR="007A104B" w:rsidRPr="007A104B">
        <w:rPr>
          <w:noProof/>
        </w:rPr>
        <w:t>3)</w:t>
      </w:r>
      <w:r w:rsidR="007A104B">
        <w:fldChar w:fldCharType="end"/>
      </w:r>
      <w:r w:rsidR="007A104B">
        <w:t xml:space="preserve"> </w:t>
      </w:r>
      <w:r w:rsidRPr="00422814">
        <w:t xml:space="preserve">and Choi et al. </w:t>
      </w:r>
      <w:r w:rsidR="007A104B">
        <w:fldChar w:fldCharType="begin" w:fldLock="1"/>
      </w:r>
      <w:r w:rsidR="007A104B">
        <w:instrText>ADDIN CSL_CITATION {"citationItems":[{"id":"ITEM-1","itemData":{"author":[{"dropping-particle":"","family":"Choi","given":"K.P.","non-dropping-particle":"","parse-names":false,"suffix":""},{"dropping-particle":"","family":"Lai","given":"T.L.","non-dropping-particle":"","parse-names":false,"suffix":""},{"dropping-particle":"","family":"Tong","given":"X.T.","non-dropping-particle":"","parse-names":false,"suffix":""},{"dropping-particle":"","family":"Wong","given":"W.K.","non-dropping-particle":"","parse-names":false,"suffix":""}],"id":"ITEM-1","issued":{"date-parts":[["2020"]]},"number-of-pages":"35","publisher-place":"Stanford, California","title":"A Statistical Approach to Adaptive Parameter Tuning in Nature-Inspired Optimization and Optimal Sequential Design of Dose-Finding Trials","type":"report"},"uris":["http://www.mendeley.com/documents/?uuid=4c91e28b-4364-46eb-b2fd-1b25781530ec"]}],"mendeley":{"formattedCitation":"(4)","manualFormatting":"(S4)","plainTextFormattedCitation":"(4)","previouslyFormattedCitation":"(4)"},"properties":{"noteIndex":0},"schema":"https://github.com/citation-style-language/schema/raw/master/csl-citation.json"}</w:instrText>
      </w:r>
      <w:r w:rsidR="007A104B">
        <w:fldChar w:fldCharType="separate"/>
      </w:r>
      <w:r w:rsidR="007A104B" w:rsidRPr="007A104B">
        <w:rPr>
          <w:noProof/>
        </w:rPr>
        <w:t>(</w:t>
      </w:r>
      <w:r w:rsidR="007A104B">
        <w:rPr>
          <w:noProof/>
        </w:rPr>
        <w:t>S</w:t>
      </w:r>
      <w:r w:rsidR="007A104B" w:rsidRPr="007A104B">
        <w:rPr>
          <w:noProof/>
        </w:rPr>
        <w:t>4)</w:t>
      </w:r>
      <w:r w:rsidR="007A104B">
        <w:fldChar w:fldCharType="end"/>
      </w:r>
      <w:r w:rsidRPr="00422814">
        <w:t xml:space="preserve">.  </w:t>
      </w:r>
      <w:r w:rsidR="00B15E2C" w:rsidRPr="00422814">
        <w:t>The optimization of either GA or PSO is beyond the scope of this research and</w:t>
      </w:r>
      <w:r w:rsidRPr="00422814">
        <w:t xml:space="preserve"> seems</w:t>
      </w:r>
      <w:r w:rsidR="00B15E2C" w:rsidRPr="00422814">
        <w:t xml:space="preserve"> tangential to our </w:t>
      </w:r>
      <w:r w:rsidRPr="00422814">
        <w:t xml:space="preserve">main </w:t>
      </w:r>
      <w:r w:rsidR="00B15E2C" w:rsidRPr="00422814">
        <w:t>purpose here, which i</w:t>
      </w:r>
      <w:bookmarkStart w:id="0" w:name="_GoBack"/>
      <w:bookmarkEnd w:id="0"/>
      <w:r w:rsidR="00B15E2C" w:rsidRPr="00422814">
        <w:t>s to promote the use of design efficiencies in water research work.</w:t>
      </w:r>
      <w:r w:rsidR="00B42CF9" w:rsidRPr="00422814">
        <w:t xml:space="preserve">  </w:t>
      </w:r>
    </w:p>
    <w:p w14:paraId="7027294E" w14:textId="1721730A" w:rsidR="00CB238B" w:rsidRDefault="00DB2985" w:rsidP="00AB4972">
      <w:pPr>
        <w:rPr>
          <w:rFonts w:cstheme="minorHAnsi"/>
          <w:b/>
        </w:rPr>
      </w:pPr>
      <w:r>
        <w:rPr>
          <w:rFonts w:cstheme="minorHAnsi"/>
          <w:b/>
        </w:rPr>
        <w:t xml:space="preserve">S1 </w:t>
      </w:r>
      <w:r w:rsidR="00CB238B" w:rsidRPr="00422814">
        <w:rPr>
          <w:rFonts w:cstheme="minorHAnsi"/>
          <w:b/>
        </w:rPr>
        <w:t>References:</w:t>
      </w:r>
      <w:bookmarkStart w:id="1" w:name="_Hlk59547283"/>
    </w:p>
    <w:p w14:paraId="1B600422" w14:textId="1BA69AEE" w:rsidR="00DB2985" w:rsidRPr="00DB2985" w:rsidRDefault="00727E06" w:rsidP="00DB2985">
      <w:pPr>
        <w:widowControl w:val="0"/>
        <w:autoSpaceDE w:val="0"/>
        <w:autoSpaceDN w:val="0"/>
        <w:adjustRightInd w:val="0"/>
        <w:spacing w:line="240" w:lineRule="auto"/>
        <w:ind w:left="640" w:hanging="640"/>
        <w:rPr>
          <w:rFonts w:ascii="Calibri" w:hAnsi="Calibri" w:cs="Calibri"/>
          <w:noProof/>
          <w:sz w:val="20"/>
          <w:szCs w:val="24"/>
        </w:rPr>
      </w:pPr>
      <w:proofErr w:type="gramStart"/>
      <w:r>
        <w:rPr>
          <w:rFonts w:cs="Times New Roman"/>
          <w:sz w:val="20"/>
          <w:szCs w:val="24"/>
        </w:rPr>
        <w:t>S</w:t>
      </w:r>
      <w:r w:rsidR="007A104B">
        <w:rPr>
          <w:rFonts w:cs="Times New Roman"/>
          <w:sz w:val="20"/>
          <w:szCs w:val="24"/>
        </w:rPr>
        <w:fldChar w:fldCharType="begin" w:fldLock="1"/>
      </w:r>
      <w:r w:rsidR="007A104B">
        <w:rPr>
          <w:rFonts w:cs="Times New Roman"/>
          <w:sz w:val="20"/>
          <w:szCs w:val="24"/>
        </w:rPr>
        <w:instrText xml:space="preserve">ADDIN Mendeley Bibliography CSL_BIBLIOGRAPHY </w:instrText>
      </w:r>
      <w:r w:rsidR="007A104B">
        <w:rPr>
          <w:rFonts w:cs="Times New Roman"/>
          <w:sz w:val="20"/>
          <w:szCs w:val="24"/>
        </w:rPr>
        <w:fldChar w:fldCharType="separate"/>
      </w:r>
      <w:r w:rsidR="00DB2985" w:rsidRPr="00DB2985">
        <w:rPr>
          <w:rFonts w:ascii="Calibri" w:hAnsi="Calibri" w:cs="Calibri"/>
          <w:noProof/>
          <w:sz w:val="20"/>
          <w:szCs w:val="24"/>
        </w:rPr>
        <w:t>1.</w:t>
      </w:r>
      <w:proofErr w:type="gramEnd"/>
      <w:r w:rsidR="00DB2985" w:rsidRPr="00DB2985">
        <w:rPr>
          <w:rFonts w:ascii="Calibri" w:hAnsi="Calibri" w:cs="Calibri"/>
          <w:noProof/>
          <w:sz w:val="20"/>
          <w:szCs w:val="24"/>
        </w:rPr>
        <w:t xml:space="preserve"> </w:t>
      </w:r>
      <w:r w:rsidR="00DB2985" w:rsidRPr="00DB2985">
        <w:rPr>
          <w:rFonts w:ascii="Calibri" w:hAnsi="Calibri" w:cs="Calibri"/>
          <w:noProof/>
          <w:sz w:val="20"/>
          <w:szCs w:val="24"/>
        </w:rPr>
        <w:tab/>
        <w:t xml:space="preserve">Pedersen MEH. SwarmOps [Internet]. Hundested, Denmark: Hvass Labs; 2008. p. 1–76. Available from: </w:t>
      </w:r>
      <w:r w:rsidR="00DB2985" w:rsidRPr="00DB2985">
        <w:rPr>
          <w:rFonts w:ascii="Calibri" w:hAnsi="Calibri" w:cs="Calibri"/>
          <w:noProof/>
          <w:sz w:val="20"/>
          <w:szCs w:val="24"/>
        </w:rPr>
        <w:lastRenderedPageBreak/>
        <w:t>https://github.com/Hvass-Labs/swarmops-other</w:t>
      </w:r>
    </w:p>
    <w:p w14:paraId="4D8B5807" w14:textId="61924DD6" w:rsidR="00DB2985" w:rsidRPr="00DB2985" w:rsidRDefault="00727E06" w:rsidP="00DB2985">
      <w:pPr>
        <w:widowControl w:val="0"/>
        <w:autoSpaceDE w:val="0"/>
        <w:autoSpaceDN w:val="0"/>
        <w:adjustRightInd w:val="0"/>
        <w:spacing w:line="240" w:lineRule="auto"/>
        <w:ind w:left="640" w:hanging="640"/>
        <w:rPr>
          <w:rFonts w:ascii="Calibri" w:hAnsi="Calibri" w:cs="Calibri"/>
          <w:noProof/>
          <w:sz w:val="20"/>
          <w:szCs w:val="24"/>
        </w:rPr>
      </w:pPr>
      <w:r>
        <w:rPr>
          <w:rFonts w:ascii="Calibri" w:hAnsi="Calibri" w:cs="Calibri"/>
          <w:noProof/>
          <w:sz w:val="20"/>
          <w:szCs w:val="24"/>
        </w:rPr>
        <w:t>S</w:t>
      </w:r>
      <w:r w:rsidR="00DB2985" w:rsidRPr="00DB2985">
        <w:rPr>
          <w:rFonts w:ascii="Calibri" w:hAnsi="Calibri" w:cs="Calibri"/>
          <w:noProof/>
          <w:sz w:val="20"/>
          <w:szCs w:val="24"/>
        </w:rPr>
        <w:t xml:space="preserve">2. </w:t>
      </w:r>
      <w:r w:rsidR="00DB2985" w:rsidRPr="00DB2985">
        <w:rPr>
          <w:rFonts w:ascii="Calibri" w:hAnsi="Calibri" w:cs="Calibri"/>
          <w:noProof/>
          <w:sz w:val="20"/>
          <w:szCs w:val="24"/>
        </w:rPr>
        <w:tab/>
        <w:t>Wall M. GAlib: A C++ Library of Genetic Algorithm Components [Internet]. galib247. Cambridge: Massachusetts Institute of Technology (MIT); 1995. p. 1–104. Available from: http://lancet.mit.edu/ga/dist/</w:t>
      </w:r>
    </w:p>
    <w:p w14:paraId="75BCEFEA" w14:textId="44C0FF7B" w:rsidR="00DB2985" w:rsidRPr="00DB2985" w:rsidRDefault="00727E06" w:rsidP="00DB2985">
      <w:pPr>
        <w:widowControl w:val="0"/>
        <w:autoSpaceDE w:val="0"/>
        <w:autoSpaceDN w:val="0"/>
        <w:adjustRightInd w:val="0"/>
        <w:spacing w:line="240" w:lineRule="auto"/>
        <w:ind w:left="640" w:hanging="640"/>
        <w:rPr>
          <w:rFonts w:ascii="Calibri" w:hAnsi="Calibri" w:cs="Calibri"/>
          <w:noProof/>
          <w:sz w:val="20"/>
          <w:szCs w:val="24"/>
        </w:rPr>
      </w:pPr>
      <w:r>
        <w:rPr>
          <w:rFonts w:ascii="Calibri" w:hAnsi="Calibri" w:cs="Calibri"/>
          <w:noProof/>
          <w:sz w:val="20"/>
          <w:szCs w:val="24"/>
        </w:rPr>
        <w:t>S</w:t>
      </w:r>
      <w:r w:rsidR="00DB2985" w:rsidRPr="00DB2985">
        <w:rPr>
          <w:rFonts w:ascii="Calibri" w:hAnsi="Calibri" w:cs="Calibri"/>
          <w:noProof/>
          <w:sz w:val="20"/>
          <w:szCs w:val="24"/>
        </w:rPr>
        <w:t xml:space="preserve">3. </w:t>
      </w:r>
      <w:r w:rsidR="00DB2985" w:rsidRPr="00DB2985">
        <w:rPr>
          <w:rFonts w:ascii="Calibri" w:hAnsi="Calibri" w:cs="Calibri"/>
          <w:noProof/>
          <w:sz w:val="20"/>
          <w:szCs w:val="24"/>
        </w:rPr>
        <w:tab/>
        <w:t>Tong XT, Choi KP, Lai TL, Wong WK. Stability bounds and almost sure convergence of improved particle swarm optimization methods. Res Math Sci [Internet]. 2021 Jun 5;8(2):30. Available from: https://link.springer.com/10.1007/s40687-020-00241-4</w:t>
      </w:r>
    </w:p>
    <w:p w14:paraId="6C4CC902" w14:textId="3B15EB60" w:rsidR="00DB2985" w:rsidRPr="00DB2985" w:rsidRDefault="00727E06" w:rsidP="00DB2985">
      <w:pPr>
        <w:widowControl w:val="0"/>
        <w:autoSpaceDE w:val="0"/>
        <w:autoSpaceDN w:val="0"/>
        <w:adjustRightInd w:val="0"/>
        <w:spacing w:line="240" w:lineRule="auto"/>
        <w:ind w:left="640" w:hanging="640"/>
        <w:rPr>
          <w:rFonts w:ascii="Calibri" w:hAnsi="Calibri" w:cs="Calibri"/>
          <w:noProof/>
          <w:sz w:val="20"/>
        </w:rPr>
      </w:pPr>
      <w:r>
        <w:rPr>
          <w:rFonts w:ascii="Calibri" w:hAnsi="Calibri" w:cs="Calibri"/>
          <w:noProof/>
          <w:sz w:val="20"/>
          <w:szCs w:val="24"/>
        </w:rPr>
        <w:t>S</w:t>
      </w:r>
      <w:r w:rsidR="00DB2985" w:rsidRPr="00DB2985">
        <w:rPr>
          <w:rFonts w:ascii="Calibri" w:hAnsi="Calibri" w:cs="Calibri"/>
          <w:noProof/>
          <w:sz w:val="20"/>
          <w:szCs w:val="24"/>
        </w:rPr>
        <w:t xml:space="preserve">4. </w:t>
      </w:r>
      <w:r w:rsidR="00DB2985" w:rsidRPr="00DB2985">
        <w:rPr>
          <w:rFonts w:ascii="Calibri" w:hAnsi="Calibri" w:cs="Calibri"/>
          <w:noProof/>
          <w:sz w:val="20"/>
          <w:szCs w:val="24"/>
        </w:rPr>
        <w:tab/>
        <w:t>Choi KP, Lai TL, Tong XT, Wong WK. A Statistical Approach to Adaptive Parameter Tuning in Nature-Inspired Optimization and Optimal Sequential Design of Dose-Finding Trials [Internet]. Stanford, California; 2020. Available from: https://statistics.stanford.edu/research/statistical-approach-adaptive-parameter-tuning-nature-inspired-optimization-and-optimal</w:t>
      </w:r>
    </w:p>
    <w:p w14:paraId="17745788" w14:textId="7BC6E1AD" w:rsidR="009F549A" w:rsidRPr="009F549A" w:rsidRDefault="007A104B" w:rsidP="00DB2985">
      <w:pPr>
        <w:widowControl w:val="0"/>
        <w:autoSpaceDE w:val="0"/>
        <w:autoSpaceDN w:val="0"/>
        <w:adjustRightInd w:val="0"/>
        <w:spacing w:line="240" w:lineRule="auto"/>
        <w:ind w:left="640" w:hanging="640"/>
        <w:rPr>
          <w:sz w:val="20"/>
          <w:shd w:val="clear" w:color="auto" w:fill="FFFFFF"/>
        </w:rPr>
      </w:pPr>
      <w:r>
        <w:rPr>
          <w:rFonts w:cs="Times New Roman"/>
          <w:sz w:val="20"/>
          <w:szCs w:val="24"/>
        </w:rPr>
        <w:fldChar w:fldCharType="end"/>
      </w:r>
    </w:p>
    <w:p w14:paraId="41097691" w14:textId="7DBFFE38" w:rsidR="00422814" w:rsidRPr="00422814" w:rsidRDefault="00422814" w:rsidP="00CB238B">
      <w:pPr>
        <w:tabs>
          <w:tab w:val="left" w:pos="720"/>
          <w:tab w:val="left" w:pos="7062"/>
        </w:tabs>
        <w:ind w:left="540" w:right="270" w:hanging="450"/>
        <w:contextualSpacing/>
        <w:rPr>
          <w:sz w:val="20"/>
          <w:shd w:val="clear" w:color="auto" w:fill="FFFFFF"/>
        </w:rPr>
      </w:pPr>
    </w:p>
    <w:bookmarkEnd w:id="1"/>
    <w:p w14:paraId="59451779" w14:textId="77777777" w:rsidR="009F549A" w:rsidRDefault="009F549A">
      <w:pPr>
        <w:rPr>
          <w:rFonts w:cstheme="minorHAnsi"/>
          <w:b/>
        </w:rPr>
      </w:pPr>
      <w:r>
        <w:rPr>
          <w:rFonts w:cstheme="minorHAnsi"/>
          <w:b/>
        </w:rPr>
        <w:br w:type="page"/>
      </w:r>
    </w:p>
    <w:p w14:paraId="28696D0E" w14:textId="63138AC1" w:rsidR="00CB238B" w:rsidRDefault="00A82D9A" w:rsidP="00703E71">
      <w:pPr>
        <w:rPr>
          <w:rFonts w:cstheme="minorHAnsi"/>
          <w:b/>
        </w:rPr>
      </w:pPr>
      <w:proofErr w:type="gramStart"/>
      <w:r>
        <w:rPr>
          <w:rFonts w:cstheme="minorHAnsi"/>
          <w:b/>
        </w:rPr>
        <w:lastRenderedPageBreak/>
        <w:t>S1 Fig.</w:t>
      </w:r>
      <w:proofErr w:type="gramEnd"/>
      <w:r w:rsidR="005B24CC" w:rsidRPr="00422814">
        <w:rPr>
          <w:rFonts w:cstheme="minorHAnsi"/>
          <w:b/>
        </w:rPr>
        <w:t xml:space="preserve"> </w:t>
      </w:r>
      <w:proofErr w:type="gramStart"/>
      <w:r w:rsidR="005B24CC" w:rsidRPr="00422814">
        <w:rPr>
          <w:rFonts w:cstheme="minorHAnsi"/>
          <w:b/>
        </w:rPr>
        <w:t>Convergence schematics</w:t>
      </w:r>
      <w:r>
        <w:rPr>
          <w:rFonts w:cstheme="minorHAnsi"/>
          <w:b/>
        </w:rPr>
        <w:t>.</w:t>
      </w:r>
      <w:proofErr w:type="gramEnd"/>
    </w:p>
    <w:p w14:paraId="514E263A" w14:textId="3D03FB5F" w:rsidR="009F549A" w:rsidRPr="00422814" w:rsidRDefault="00AB4972" w:rsidP="00703E71">
      <w:pPr>
        <w:rPr>
          <w:rFonts w:cstheme="minorHAnsi"/>
          <w:b/>
        </w:rPr>
      </w:pPr>
      <w:r>
        <w:rPr>
          <w:rFonts w:cstheme="minorHAnsi"/>
          <w:b/>
          <w:noProof/>
        </w:rPr>
        <w:drawing>
          <wp:inline distT="0" distB="0" distL="0" distR="0" wp14:anchorId="5F1D96CA" wp14:editId="5053B3AB">
            <wp:extent cx="5943600" cy="4457700"/>
            <wp:effectExtent l="0" t="0" r="0" b="0"/>
            <wp:docPr id="4" name="Picture 4" descr="C:\Users\Tadaaki.Bullto\Dropbox\Research\Exp design paper\Dr Wong\Convergence flow char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daaki.Bullto\Dropbox\Research\Exp design paper\Dr Wong\Convergence flow charts.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453A0D6" w14:textId="7FBF0A1E" w:rsidR="005B24CC" w:rsidRDefault="005B24CC" w:rsidP="00422814">
      <w:pPr>
        <w:rPr>
          <w:rFonts w:cstheme="minorHAnsi"/>
          <w:b/>
          <w:color w:val="FF0000"/>
        </w:rPr>
      </w:pPr>
    </w:p>
    <w:p w14:paraId="7657D186" w14:textId="5EF41257" w:rsidR="005B24CC" w:rsidRPr="00B42CF9" w:rsidRDefault="005B24CC" w:rsidP="00703E71">
      <w:pPr>
        <w:rPr>
          <w:rFonts w:cstheme="minorHAnsi"/>
          <w:b/>
          <w:color w:val="FF0000"/>
        </w:rPr>
      </w:pPr>
    </w:p>
    <w:sectPr w:rsidR="005B24CC" w:rsidRPr="00B42CF9" w:rsidSect="00CB238B">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A0"/>
    <w:rsid w:val="00032392"/>
    <w:rsid w:val="00044DAF"/>
    <w:rsid w:val="00047271"/>
    <w:rsid w:val="00084D9F"/>
    <w:rsid w:val="000A0AC6"/>
    <w:rsid w:val="000B45FA"/>
    <w:rsid w:val="000C3B30"/>
    <w:rsid w:val="000D4BC0"/>
    <w:rsid w:val="001323D1"/>
    <w:rsid w:val="00193B87"/>
    <w:rsid w:val="001B2A88"/>
    <w:rsid w:val="001E7A80"/>
    <w:rsid w:val="002150BC"/>
    <w:rsid w:val="00225D82"/>
    <w:rsid w:val="00262BBF"/>
    <w:rsid w:val="002C38A7"/>
    <w:rsid w:val="00340F49"/>
    <w:rsid w:val="003A72A0"/>
    <w:rsid w:val="00422814"/>
    <w:rsid w:val="00463CDB"/>
    <w:rsid w:val="004879F3"/>
    <w:rsid w:val="004F32DE"/>
    <w:rsid w:val="00502449"/>
    <w:rsid w:val="00524742"/>
    <w:rsid w:val="005B24CC"/>
    <w:rsid w:val="006219FC"/>
    <w:rsid w:val="00663470"/>
    <w:rsid w:val="006936A6"/>
    <w:rsid w:val="00703E71"/>
    <w:rsid w:val="00727E06"/>
    <w:rsid w:val="0073276A"/>
    <w:rsid w:val="007A104B"/>
    <w:rsid w:val="007B1405"/>
    <w:rsid w:val="00803ECB"/>
    <w:rsid w:val="00813D34"/>
    <w:rsid w:val="008D629B"/>
    <w:rsid w:val="009439D4"/>
    <w:rsid w:val="009B10A7"/>
    <w:rsid w:val="009B539D"/>
    <w:rsid w:val="009E0993"/>
    <w:rsid w:val="009F3833"/>
    <w:rsid w:val="009F549A"/>
    <w:rsid w:val="009F6FE5"/>
    <w:rsid w:val="00A82D9A"/>
    <w:rsid w:val="00AB4972"/>
    <w:rsid w:val="00AC551B"/>
    <w:rsid w:val="00B15E2C"/>
    <w:rsid w:val="00B42CF9"/>
    <w:rsid w:val="00B52421"/>
    <w:rsid w:val="00BB11C5"/>
    <w:rsid w:val="00C56D51"/>
    <w:rsid w:val="00CB0F88"/>
    <w:rsid w:val="00CB238B"/>
    <w:rsid w:val="00CD2AE0"/>
    <w:rsid w:val="00DB2985"/>
    <w:rsid w:val="00E60F35"/>
    <w:rsid w:val="00EC37FD"/>
    <w:rsid w:val="00F606BC"/>
    <w:rsid w:val="00FE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2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A0"/>
    <w:rPr>
      <w:rFonts w:ascii="Tahoma" w:hAnsi="Tahoma" w:cs="Tahoma"/>
      <w:sz w:val="16"/>
      <w:szCs w:val="16"/>
    </w:rPr>
  </w:style>
  <w:style w:type="paragraph" w:styleId="Caption">
    <w:name w:val="caption"/>
    <w:basedOn w:val="Normal"/>
    <w:next w:val="Normal"/>
    <w:uiPriority w:val="35"/>
    <w:unhideWhenUsed/>
    <w:qFormat/>
    <w:rsid w:val="003A72A0"/>
    <w:pPr>
      <w:spacing w:line="240" w:lineRule="auto"/>
    </w:pPr>
    <w:rPr>
      <w:b/>
      <w:bCs/>
      <w:color w:val="4F81BD" w:themeColor="accent1"/>
      <w:sz w:val="18"/>
      <w:szCs w:val="18"/>
    </w:rPr>
  </w:style>
  <w:style w:type="character" w:styleId="PlaceholderText">
    <w:name w:val="Placeholder Text"/>
    <w:basedOn w:val="DefaultParagraphFont"/>
    <w:uiPriority w:val="99"/>
    <w:semiHidden/>
    <w:rsid w:val="00AC551B"/>
    <w:rPr>
      <w:color w:val="808080"/>
    </w:rPr>
  </w:style>
  <w:style w:type="paragraph" w:styleId="NoSpacing">
    <w:name w:val="No Spacing"/>
    <w:uiPriority w:val="1"/>
    <w:qFormat/>
    <w:rsid w:val="00F606BC"/>
    <w:pPr>
      <w:spacing w:after="0" w:line="240" w:lineRule="auto"/>
    </w:pPr>
  </w:style>
  <w:style w:type="character" w:styleId="CommentReference">
    <w:name w:val="annotation reference"/>
    <w:basedOn w:val="DefaultParagraphFont"/>
    <w:uiPriority w:val="99"/>
    <w:semiHidden/>
    <w:unhideWhenUsed/>
    <w:rsid w:val="0073276A"/>
    <w:rPr>
      <w:sz w:val="16"/>
      <w:szCs w:val="16"/>
    </w:rPr>
  </w:style>
  <w:style w:type="paragraph" w:styleId="CommentText">
    <w:name w:val="annotation text"/>
    <w:basedOn w:val="Normal"/>
    <w:link w:val="CommentTextChar"/>
    <w:uiPriority w:val="99"/>
    <w:semiHidden/>
    <w:unhideWhenUsed/>
    <w:rsid w:val="0073276A"/>
    <w:pPr>
      <w:spacing w:line="240" w:lineRule="auto"/>
    </w:pPr>
    <w:rPr>
      <w:sz w:val="20"/>
      <w:szCs w:val="20"/>
    </w:rPr>
  </w:style>
  <w:style w:type="character" w:customStyle="1" w:styleId="CommentTextChar">
    <w:name w:val="Comment Text Char"/>
    <w:basedOn w:val="DefaultParagraphFont"/>
    <w:link w:val="CommentText"/>
    <w:uiPriority w:val="99"/>
    <w:semiHidden/>
    <w:rsid w:val="0073276A"/>
    <w:rPr>
      <w:sz w:val="20"/>
      <w:szCs w:val="20"/>
    </w:rPr>
  </w:style>
  <w:style w:type="paragraph" w:styleId="CommentSubject">
    <w:name w:val="annotation subject"/>
    <w:basedOn w:val="CommentText"/>
    <w:next w:val="CommentText"/>
    <w:link w:val="CommentSubjectChar"/>
    <w:uiPriority w:val="99"/>
    <w:semiHidden/>
    <w:unhideWhenUsed/>
    <w:rsid w:val="0073276A"/>
    <w:rPr>
      <w:b/>
      <w:bCs/>
    </w:rPr>
  </w:style>
  <w:style w:type="character" w:customStyle="1" w:styleId="CommentSubjectChar">
    <w:name w:val="Comment Subject Char"/>
    <w:basedOn w:val="CommentTextChar"/>
    <w:link w:val="CommentSubject"/>
    <w:uiPriority w:val="99"/>
    <w:semiHidden/>
    <w:rsid w:val="0073276A"/>
    <w:rPr>
      <w:b/>
      <w:bCs/>
      <w:sz w:val="20"/>
      <w:szCs w:val="20"/>
    </w:rPr>
  </w:style>
  <w:style w:type="character" w:styleId="Hyperlink">
    <w:name w:val="Hyperlink"/>
    <w:basedOn w:val="DefaultParagraphFont"/>
    <w:uiPriority w:val="99"/>
    <w:unhideWhenUsed/>
    <w:rsid w:val="009F5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2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A0"/>
    <w:rPr>
      <w:rFonts w:ascii="Tahoma" w:hAnsi="Tahoma" w:cs="Tahoma"/>
      <w:sz w:val="16"/>
      <w:szCs w:val="16"/>
    </w:rPr>
  </w:style>
  <w:style w:type="paragraph" w:styleId="Caption">
    <w:name w:val="caption"/>
    <w:basedOn w:val="Normal"/>
    <w:next w:val="Normal"/>
    <w:uiPriority w:val="35"/>
    <w:unhideWhenUsed/>
    <w:qFormat/>
    <w:rsid w:val="003A72A0"/>
    <w:pPr>
      <w:spacing w:line="240" w:lineRule="auto"/>
    </w:pPr>
    <w:rPr>
      <w:b/>
      <w:bCs/>
      <w:color w:val="4F81BD" w:themeColor="accent1"/>
      <w:sz w:val="18"/>
      <w:szCs w:val="18"/>
    </w:rPr>
  </w:style>
  <w:style w:type="character" w:styleId="PlaceholderText">
    <w:name w:val="Placeholder Text"/>
    <w:basedOn w:val="DefaultParagraphFont"/>
    <w:uiPriority w:val="99"/>
    <w:semiHidden/>
    <w:rsid w:val="00AC551B"/>
    <w:rPr>
      <w:color w:val="808080"/>
    </w:rPr>
  </w:style>
  <w:style w:type="paragraph" w:styleId="NoSpacing">
    <w:name w:val="No Spacing"/>
    <w:uiPriority w:val="1"/>
    <w:qFormat/>
    <w:rsid w:val="00F606BC"/>
    <w:pPr>
      <w:spacing w:after="0" w:line="240" w:lineRule="auto"/>
    </w:pPr>
  </w:style>
  <w:style w:type="character" w:styleId="CommentReference">
    <w:name w:val="annotation reference"/>
    <w:basedOn w:val="DefaultParagraphFont"/>
    <w:uiPriority w:val="99"/>
    <w:semiHidden/>
    <w:unhideWhenUsed/>
    <w:rsid w:val="0073276A"/>
    <w:rPr>
      <w:sz w:val="16"/>
      <w:szCs w:val="16"/>
    </w:rPr>
  </w:style>
  <w:style w:type="paragraph" w:styleId="CommentText">
    <w:name w:val="annotation text"/>
    <w:basedOn w:val="Normal"/>
    <w:link w:val="CommentTextChar"/>
    <w:uiPriority w:val="99"/>
    <w:semiHidden/>
    <w:unhideWhenUsed/>
    <w:rsid w:val="0073276A"/>
    <w:pPr>
      <w:spacing w:line="240" w:lineRule="auto"/>
    </w:pPr>
    <w:rPr>
      <w:sz w:val="20"/>
      <w:szCs w:val="20"/>
    </w:rPr>
  </w:style>
  <w:style w:type="character" w:customStyle="1" w:styleId="CommentTextChar">
    <w:name w:val="Comment Text Char"/>
    <w:basedOn w:val="DefaultParagraphFont"/>
    <w:link w:val="CommentText"/>
    <w:uiPriority w:val="99"/>
    <w:semiHidden/>
    <w:rsid w:val="0073276A"/>
    <w:rPr>
      <w:sz w:val="20"/>
      <w:szCs w:val="20"/>
    </w:rPr>
  </w:style>
  <w:style w:type="paragraph" w:styleId="CommentSubject">
    <w:name w:val="annotation subject"/>
    <w:basedOn w:val="CommentText"/>
    <w:next w:val="CommentText"/>
    <w:link w:val="CommentSubjectChar"/>
    <w:uiPriority w:val="99"/>
    <w:semiHidden/>
    <w:unhideWhenUsed/>
    <w:rsid w:val="0073276A"/>
    <w:rPr>
      <w:b/>
      <w:bCs/>
    </w:rPr>
  </w:style>
  <w:style w:type="character" w:customStyle="1" w:styleId="CommentSubjectChar">
    <w:name w:val="Comment Subject Char"/>
    <w:basedOn w:val="CommentTextChar"/>
    <w:link w:val="CommentSubject"/>
    <w:uiPriority w:val="99"/>
    <w:semiHidden/>
    <w:rsid w:val="0073276A"/>
    <w:rPr>
      <w:b/>
      <w:bCs/>
      <w:sz w:val="20"/>
      <w:szCs w:val="20"/>
    </w:rPr>
  </w:style>
  <w:style w:type="character" w:styleId="Hyperlink">
    <w:name w:val="Hyperlink"/>
    <w:basedOn w:val="DefaultParagraphFont"/>
    <w:uiPriority w:val="99"/>
    <w:unhideWhenUsed/>
    <w:rsid w:val="009F5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CF01-E892-4ABA-9BA8-83DC8F69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Tadaaki</dc:creator>
  <cp:lastModifiedBy>Tadaaki</cp:lastModifiedBy>
  <cp:revision>4</cp:revision>
  <cp:lastPrinted>2021-06-25T18:06:00Z</cp:lastPrinted>
  <dcterms:created xsi:type="dcterms:W3CDTF">2021-07-03T20:17:00Z</dcterms:created>
  <dcterms:modified xsi:type="dcterms:W3CDTF">2021-07-05T23:06:00Z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e3b665fb-8490-3cb2-a3b2-7afdedb72fc9</vt:lpwstr>
  </property>
  <property fmtid="{D5CDD505-2E9C-101B-9397-08002B2CF9AE}" pid="5" name="Mendeley Citation Style_1">
    <vt:lpwstr>http://www.zotero.org/styles/vancouver</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http://www.zotero.org/styles/modern-humanities-research-association</vt:lpwstr>
  </property>
  <property fmtid="{D5CDD505-2E9C-101B-9397-08002B2CF9AE}" pid="17" name="Mendeley Recent Style Name 5_1">
    <vt:lpwstr>Modern Humanities Research Association 3rd edition (note with bibliography)</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http://www.zotero.org/styles/nature</vt:lpwstr>
  </property>
  <property fmtid="{D5CDD505-2E9C-101B-9397-08002B2CF9AE}" pid="21" name="Mendeley Recent Style Name 7_1">
    <vt:lpwstr>Nature</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http://www.zotero.org/styles/water-resources-research</vt:lpwstr>
  </property>
  <property fmtid="{D5CDD505-2E9C-101B-9397-08002B2CF9AE}" pid="25" name="Mendeley Recent Style Name 9_1">
    <vt:lpwstr>Water Resources Research</vt:lpwstr>
  </property>
</Properties>
</file>